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CE" w:rsidRDefault="002A73CE" w:rsidP="006B0439">
      <w:pPr>
        <w:pStyle w:val="Title"/>
        <w:ind w:left="0" w:right="-270" w:hanging="270"/>
        <w:rPr>
          <w:rFonts w:ascii="Calibri" w:hAnsi="Calibri" w:cs="Calibri"/>
          <w:color w:val="auto"/>
          <w:sz w:val="48"/>
          <w:szCs w:val="48"/>
          <w:lang w:val="en-US"/>
        </w:rPr>
      </w:pPr>
      <w:bookmarkStart w:id="0" w:name="_GoBack"/>
      <w:bookmarkEnd w:id="0"/>
    </w:p>
    <w:p w:rsidR="00531925" w:rsidRDefault="00531925" w:rsidP="00D14912">
      <w:pPr>
        <w:pStyle w:val="Title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</w:p>
    <w:p w:rsidR="002A73CE" w:rsidRPr="00826FF7" w:rsidRDefault="002A73CE" w:rsidP="00D14912">
      <w:pPr>
        <w:pStyle w:val="Title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 w:rsidRPr="002A73CE">
        <w:rPr>
          <w:rFonts w:ascii="Calibri" w:hAnsi="Calibri" w:cs="Calibri"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981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department of port control  </w:t>
      </w:r>
      <w:r w:rsidR="00D14912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       cleveland hopkins international airport</w: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</w: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</w:t>
      </w:r>
    </w:p>
    <w:p w:rsidR="002A73CE" w:rsidRPr="00826FF7" w:rsidRDefault="002A73CE" w:rsidP="002A73CE">
      <w:pPr>
        <w:rPr>
          <w:rFonts w:ascii="Calibri" w:hAnsi="Calibri"/>
        </w:rPr>
      </w:pPr>
    </w:p>
    <w:p w:rsidR="00D14912" w:rsidRPr="00360FFF" w:rsidRDefault="00D14912" w:rsidP="00D14912">
      <w:pPr>
        <w:pStyle w:val="checklistindent"/>
        <w:ind w:left="0" w:firstLine="0"/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 xml:space="preserve">All commercial </w:t>
      </w:r>
      <w:r w:rsidR="009726C1">
        <w:rPr>
          <w:rFonts w:cstheme="minorHAnsi"/>
          <w:sz w:val="22"/>
          <w:szCs w:val="22"/>
        </w:rPr>
        <w:t xml:space="preserve">taxi cab </w:t>
      </w:r>
      <w:r w:rsidRPr="00360FFF">
        <w:rPr>
          <w:rFonts w:cstheme="minorHAnsi"/>
          <w:sz w:val="22"/>
          <w:szCs w:val="22"/>
        </w:rPr>
        <w:t xml:space="preserve">vehicle providers are required to complete all applicant documents, email/scan to CLE Ground Transportation:  </w:t>
      </w:r>
      <w:hyperlink r:id="rId7" w:history="1">
        <w:r w:rsidRPr="00360FFF">
          <w:rPr>
            <w:rStyle w:val="Hyperlink"/>
            <w:rFonts w:cstheme="minorHAnsi"/>
            <w:sz w:val="22"/>
            <w:szCs w:val="22"/>
          </w:rPr>
          <w:t>dcartellone@clevelandairport.com</w:t>
        </w:r>
      </w:hyperlink>
    </w:p>
    <w:p w:rsidR="004212BE" w:rsidRPr="00360FFF" w:rsidRDefault="004212BE" w:rsidP="00D14912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360FFF" w:rsidRDefault="00360FFF" w:rsidP="00D14912">
      <w:pPr>
        <w:pStyle w:val="checklistindent"/>
        <w:ind w:left="0" w:firstLine="0"/>
        <w:rPr>
          <w:rFonts w:cstheme="minorHAnsi"/>
          <w:b/>
          <w:sz w:val="22"/>
          <w:szCs w:val="22"/>
        </w:rPr>
      </w:pPr>
    </w:p>
    <w:p w:rsidR="004212BE" w:rsidRPr="00360FFF" w:rsidRDefault="004212BE" w:rsidP="00D14912">
      <w:pPr>
        <w:pStyle w:val="checklistindent"/>
        <w:ind w:left="0" w:firstLine="0"/>
        <w:rPr>
          <w:rFonts w:cstheme="minorHAnsi"/>
          <w:b/>
          <w:sz w:val="22"/>
          <w:szCs w:val="22"/>
        </w:rPr>
      </w:pPr>
      <w:r w:rsidRPr="00360FFF">
        <w:rPr>
          <w:rFonts w:cstheme="minorHAnsi"/>
          <w:b/>
          <w:sz w:val="22"/>
          <w:szCs w:val="22"/>
        </w:rPr>
        <w:t>All completed documents must include:</w:t>
      </w:r>
    </w:p>
    <w:p w:rsidR="00531925" w:rsidRPr="00360FFF" w:rsidRDefault="00531925" w:rsidP="002A73CE">
      <w:pPr>
        <w:rPr>
          <w:rFonts w:cstheme="minorHAnsi"/>
          <w:lang w:eastAsia="en-GB"/>
        </w:rPr>
      </w:pPr>
    </w:p>
    <w:p w:rsidR="00D14912" w:rsidRPr="00360FFF" w:rsidRDefault="00785ACE" w:rsidP="00D14912">
      <w:pPr>
        <w:pStyle w:val="checklist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900372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  <w:t xml:space="preserve"> List of all drivers and copies of all associated licenses;  </w:t>
      </w:r>
    </w:p>
    <w:p w:rsidR="00D14912" w:rsidRPr="00360FFF" w:rsidRDefault="00D14912" w:rsidP="00D14912">
      <w:pPr>
        <w:pStyle w:val="checklistindent"/>
        <w:rPr>
          <w:rFonts w:cstheme="minorHAnsi"/>
          <w:sz w:val="22"/>
          <w:szCs w:val="22"/>
        </w:rPr>
      </w:pPr>
    </w:p>
    <w:p w:rsidR="00D14912" w:rsidRPr="00360FFF" w:rsidRDefault="00785ACE" w:rsidP="00D14912">
      <w:pPr>
        <w:pStyle w:val="checklistindent"/>
        <w:ind w:left="0" w:firstLine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2646462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 xml:space="preserve">  Completed and signed application; </w:t>
      </w:r>
    </w:p>
    <w:p w:rsidR="00D14912" w:rsidRPr="00360FFF" w:rsidRDefault="00D14912" w:rsidP="00D14912">
      <w:pPr>
        <w:pStyle w:val="checklistindent"/>
        <w:ind w:left="-90" w:firstLine="0"/>
        <w:rPr>
          <w:rFonts w:cstheme="minorHAnsi"/>
          <w:sz w:val="22"/>
          <w:szCs w:val="22"/>
        </w:rPr>
      </w:pPr>
    </w:p>
    <w:p w:rsidR="00D14912" w:rsidRDefault="00785ACE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519399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  <w:t>Current (copies) of vehicle registrations for all vehicles intended to be used for airport transportation service;</w:t>
      </w:r>
      <w:r w:rsidR="00360FFF">
        <w:rPr>
          <w:rFonts w:cstheme="minorHAnsi"/>
          <w:sz w:val="22"/>
          <w:szCs w:val="22"/>
        </w:rPr>
        <w:t xml:space="preserve"> </w:t>
      </w:r>
    </w:p>
    <w:p w:rsidR="00A43624" w:rsidRPr="00360FFF" w:rsidRDefault="00A43624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</w:p>
    <w:p w:rsidR="00D14912" w:rsidRPr="00360FFF" w:rsidRDefault="00785ACE" w:rsidP="00D14912">
      <w:pPr>
        <w:pStyle w:val="checklistindent"/>
        <w:ind w:left="360" w:hanging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233710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  <w:t xml:space="preserve">Current proof of registration with the </w:t>
      </w:r>
      <w:r w:rsidR="00D14912" w:rsidRPr="00360FFF">
        <w:rPr>
          <w:rFonts w:cstheme="minorHAnsi"/>
          <w:b/>
          <w:sz w:val="22"/>
          <w:szCs w:val="22"/>
          <w:u w:val="single"/>
        </w:rPr>
        <w:t>Public Utilities Commission of Ohio</w:t>
      </w:r>
      <w:r w:rsidR="00D14912" w:rsidRPr="00360FFF">
        <w:rPr>
          <w:rFonts w:cstheme="minorHAnsi"/>
          <w:sz w:val="22"/>
          <w:szCs w:val="22"/>
        </w:rPr>
        <w:t xml:space="preserve">; </w:t>
      </w:r>
      <w:r w:rsidR="00D14912" w:rsidRPr="00360FFF">
        <w:rPr>
          <w:rFonts w:cstheme="minorHAnsi"/>
          <w:b/>
          <w:sz w:val="22"/>
          <w:szCs w:val="22"/>
        </w:rPr>
        <w:t xml:space="preserve">                                                                </w:t>
      </w:r>
      <w:r w:rsidR="00D14912" w:rsidRPr="00360FFF">
        <w:rPr>
          <w:rFonts w:cstheme="minorHAnsi"/>
          <w:sz w:val="22"/>
          <w:szCs w:val="22"/>
        </w:rPr>
        <w:t xml:space="preserve"> (Not required for Courtesy vehicles)</w:t>
      </w:r>
      <w:r w:rsidR="004212BE" w:rsidRPr="00360FFF">
        <w:rPr>
          <w:rFonts w:cstheme="minorHAnsi"/>
          <w:b/>
          <w:sz w:val="22"/>
          <w:szCs w:val="22"/>
        </w:rPr>
        <w:t>; and</w:t>
      </w:r>
    </w:p>
    <w:p w:rsidR="00D14912" w:rsidRPr="00360FFF" w:rsidRDefault="00D14912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</w:p>
    <w:p w:rsidR="00D14912" w:rsidRDefault="00785ACE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523159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</w:r>
      <w:r w:rsidR="00DF4D3C" w:rsidRPr="00360FFF">
        <w:rPr>
          <w:rFonts w:cstheme="minorHAnsi"/>
          <w:sz w:val="22"/>
          <w:szCs w:val="22"/>
        </w:rPr>
        <w:t>C</w:t>
      </w:r>
      <w:r w:rsidR="00D14912" w:rsidRPr="00360FFF">
        <w:rPr>
          <w:rFonts w:cstheme="minorHAnsi"/>
          <w:sz w:val="22"/>
          <w:szCs w:val="22"/>
        </w:rPr>
        <w:t xml:space="preserve">urrent </w:t>
      </w:r>
      <w:r w:rsidR="00DF4D3C" w:rsidRPr="00360FFF">
        <w:rPr>
          <w:rFonts w:cstheme="minorHAnsi"/>
          <w:sz w:val="22"/>
          <w:szCs w:val="22"/>
        </w:rPr>
        <w:t>proof of liability insurance coverage</w:t>
      </w:r>
      <w:r w:rsidR="00CD7A55" w:rsidRPr="00360FFF">
        <w:rPr>
          <w:rFonts w:cstheme="minorHAnsi"/>
          <w:sz w:val="22"/>
          <w:szCs w:val="22"/>
        </w:rPr>
        <w:t>; the</w:t>
      </w:r>
      <w:r w:rsidR="00454131" w:rsidRPr="00360FFF">
        <w:rPr>
          <w:rFonts w:cstheme="minorHAnsi"/>
          <w:sz w:val="22"/>
          <w:szCs w:val="22"/>
        </w:rPr>
        <w:t xml:space="preserve"> proof must</w:t>
      </w:r>
      <w:r w:rsidR="00DF4D3C" w:rsidRPr="00360FFF">
        <w:rPr>
          <w:rFonts w:cstheme="minorHAnsi"/>
          <w:sz w:val="22"/>
          <w:szCs w:val="22"/>
        </w:rPr>
        <w:t xml:space="preserve"> be </w:t>
      </w:r>
      <w:r w:rsidR="00454131" w:rsidRPr="00360FFF">
        <w:rPr>
          <w:rFonts w:cstheme="minorHAnsi"/>
          <w:sz w:val="22"/>
          <w:szCs w:val="22"/>
        </w:rPr>
        <w:t>present</w:t>
      </w:r>
      <w:r w:rsidR="00CD7A55" w:rsidRPr="00360FFF">
        <w:rPr>
          <w:rFonts w:cstheme="minorHAnsi"/>
          <w:sz w:val="22"/>
          <w:szCs w:val="22"/>
        </w:rPr>
        <w:t xml:space="preserve">ed </w:t>
      </w:r>
      <w:r w:rsidR="00DF4D3C" w:rsidRPr="00360FFF">
        <w:rPr>
          <w:rFonts w:cstheme="minorHAnsi"/>
          <w:sz w:val="22"/>
          <w:szCs w:val="22"/>
        </w:rPr>
        <w:t xml:space="preserve">on an authorized </w:t>
      </w:r>
      <w:r w:rsidR="00DF4D3C" w:rsidRPr="00360FFF">
        <w:rPr>
          <w:rFonts w:cstheme="minorHAnsi"/>
          <w:b/>
          <w:sz w:val="22"/>
          <w:szCs w:val="22"/>
          <w:u w:val="single"/>
        </w:rPr>
        <w:t>ACORD Certificate of Liability Insurance</w:t>
      </w:r>
      <w:r w:rsidR="00DF4D3C" w:rsidRPr="00360FFF">
        <w:rPr>
          <w:rFonts w:cstheme="minorHAnsi"/>
          <w:sz w:val="22"/>
          <w:szCs w:val="22"/>
        </w:rPr>
        <w:t xml:space="preserve"> form completed by your </w:t>
      </w:r>
      <w:r w:rsidR="00454131" w:rsidRPr="00360FFF">
        <w:rPr>
          <w:rFonts w:cstheme="minorHAnsi"/>
          <w:sz w:val="22"/>
          <w:szCs w:val="22"/>
        </w:rPr>
        <w:t>insurance</w:t>
      </w:r>
      <w:r w:rsidR="00DF4D3C" w:rsidRPr="00360FFF">
        <w:rPr>
          <w:rFonts w:cstheme="minorHAnsi"/>
          <w:sz w:val="22"/>
          <w:szCs w:val="22"/>
        </w:rPr>
        <w:t xml:space="preserve"> company.  No other proof of </w:t>
      </w:r>
      <w:r w:rsidR="00454131" w:rsidRPr="00360FFF">
        <w:rPr>
          <w:rFonts w:cstheme="minorHAnsi"/>
          <w:sz w:val="22"/>
          <w:szCs w:val="22"/>
        </w:rPr>
        <w:t>insurance</w:t>
      </w:r>
      <w:r w:rsidR="00DF4D3C" w:rsidRPr="00360FFF">
        <w:rPr>
          <w:rFonts w:cstheme="minorHAnsi"/>
          <w:sz w:val="22"/>
          <w:szCs w:val="22"/>
        </w:rPr>
        <w:t xml:space="preserve"> will be accepted.</w:t>
      </w:r>
    </w:p>
    <w:p w:rsidR="00360FFF" w:rsidRPr="00360FFF" w:rsidRDefault="00360FFF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</w:p>
    <w:p w:rsidR="00CD7A55" w:rsidRPr="00360FFF" w:rsidRDefault="00CD7A55" w:rsidP="00CD7A55">
      <w:pPr>
        <w:pStyle w:val="checklistinden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Minimum Liability Insurance required:</w:t>
      </w:r>
    </w:p>
    <w:p w:rsidR="00CD7A55" w:rsidRPr="00360FFF" w:rsidRDefault="00CD7A55" w:rsidP="00CD7A55">
      <w:pPr>
        <w:pStyle w:val="checklistindent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1 to 15 passengers = $1.5 million</w:t>
      </w:r>
    </w:p>
    <w:p w:rsidR="00CD7A55" w:rsidRPr="00360FFF" w:rsidRDefault="00CD7A55" w:rsidP="00CD7A55">
      <w:pPr>
        <w:pStyle w:val="checklistindent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16+ passengers = $5.0 million</w:t>
      </w:r>
    </w:p>
    <w:p w:rsidR="00CD7A55" w:rsidRPr="00360FFF" w:rsidRDefault="00CD7A55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ab/>
      </w:r>
    </w:p>
    <w:p w:rsidR="002A73CE" w:rsidRPr="00360FFF" w:rsidRDefault="004212BE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All documents will be reviewed to ensure accuracy and compliance with requirements as listed above.  Incomplete documents will NOT be granted a permit or registration until such time documents are in accordance with the CLE Ground Transportation conditions.</w:t>
      </w: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Pr="00826FF7" w:rsidRDefault="00E26685" w:rsidP="00E26685">
      <w:pPr>
        <w:pStyle w:val="Title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 w:rsidRPr="002A73CE">
        <w:rPr>
          <w:rFonts w:ascii="Calibri" w:hAnsi="Calibri" w:cs="Calibri"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F5F08" wp14:editId="454D9A9C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D7A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</w: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</w:t>
      </w:r>
    </w:p>
    <w:p w:rsidR="00E26685" w:rsidRPr="00826FF7" w:rsidRDefault="00E26685" w:rsidP="00E26685">
      <w:pPr>
        <w:rPr>
          <w:rFonts w:ascii="Calibri" w:hAnsi="Calibri"/>
        </w:rPr>
      </w:pPr>
    </w:p>
    <w:p w:rsidR="00E26685" w:rsidRPr="00E26685" w:rsidRDefault="00E26685" w:rsidP="004212BE">
      <w:pPr>
        <w:pStyle w:val="checklistindent"/>
        <w:ind w:left="0" w:firstLine="0"/>
        <w:rPr>
          <w:sz w:val="24"/>
          <w:szCs w:val="24"/>
          <w:lang w:eastAsia="en-GB"/>
        </w:rPr>
      </w:pPr>
    </w:p>
    <w:sectPr w:rsidR="00E26685" w:rsidRPr="00E26685" w:rsidSect="00E26685">
      <w:footerReference w:type="default" r:id="rId8"/>
      <w:pgSz w:w="12240" w:h="15840"/>
      <w:pgMar w:top="245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BE" w:rsidRDefault="004212BE" w:rsidP="004212BE">
      <w:pPr>
        <w:spacing w:before="0" w:after="0"/>
      </w:pPr>
      <w:r>
        <w:separator/>
      </w:r>
    </w:p>
  </w:endnote>
  <w:endnote w:type="continuationSeparator" w:id="0">
    <w:p w:rsidR="004212BE" w:rsidRDefault="004212BE" w:rsidP="004212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4B" w:rsidRPr="00F4324B" w:rsidRDefault="00F4324B">
    <w:pPr>
      <w:pStyle w:val="Footer"/>
      <w:rPr>
        <w:sz w:val="16"/>
        <w:szCs w:val="16"/>
      </w:rPr>
    </w:pPr>
    <w:r w:rsidRPr="00F4324B">
      <w:rPr>
        <w:sz w:val="16"/>
        <w:szCs w:val="16"/>
      </w:rPr>
      <w:t>Rev. 3</w:t>
    </w:r>
  </w:p>
  <w:p w:rsidR="00F4324B" w:rsidRPr="00F4324B" w:rsidRDefault="00F4324B">
    <w:pPr>
      <w:pStyle w:val="Footer"/>
      <w:rPr>
        <w:sz w:val="16"/>
        <w:szCs w:val="16"/>
      </w:rPr>
    </w:pPr>
    <w:r w:rsidRPr="00F4324B">
      <w:rPr>
        <w:sz w:val="16"/>
        <w:szCs w:val="16"/>
      </w:rPr>
      <w:t>3/23/21</w:t>
    </w:r>
  </w:p>
  <w:p w:rsidR="004212BE" w:rsidRPr="00F4324B" w:rsidRDefault="004212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BE" w:rsidRDefault="004212BE" w:rsidP="004212BE">
      <w:pPr>
        <w:spacing w:before="0" w:after="0"/>
      </w:pPr>
      <w:r>
        <w:separator/>
      </w:r>
    </w:p>
  </w:footnote>
  <w:footnote w:type="continuationSeparator" w:id="0">
    <w:p w:rsidR="004212BE" w:rsidRDefault="004212BE" w:rsidP="004212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66FD"/>
    <w:multiLevelType w:val="hybridMultilevel"/>
    <w:tmpl w:val="8F80A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E"/>
    <w:rsid w:val="000129EA"/>
    <w:rsid w:val="002A73CE"/>
    <w:rsid w:val="00360FFF"/>
    <w:rsid w:val="004212BE"/>
    <w:rsid w:val="00454131"/>
    <w:rsid w:val="00531925"/>
    <w:rsid w:val="006B0439"/>
    <w:rsid w:val="00785ACE"/>
    <w:rsid w:val="008B0A7C"/>
    <w:rsid w:val="009726C1"/>
    <w:rsid w:val="00A43624"/>
    <w:rsid w:val="00B80779"/>
    <w:rsid w:val="00CD7A55"/>
    <w:rsid w:val="00D14912"/>
    <w:rsid w:val="00DF4D3C"/>
    <w:rsid w:val="00E26685"/>
    <w:rsid w:val="00E93A57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C99"/>
  <w15:chartTrackingRefBased/>
  <w15:docId w15:val="{3E472EC6-5FEE-4BF9-A7EB-E3CAC7D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C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73CE"/>
    <w:pPr>
      <w:keepNext/>
      <w:keepLines/>
      <w:pBdr>
        <w:top w:val="single" w:sz="18" w:space="1" w:color="ED7D31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3CE"/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73C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3CE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A73CE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checklistindent">
    <w:name w:val="checklist indent"/>
    <w:basedOn w:val="Normal"/>
    <w:qFormat/>
    <w:rsid w:val="002A73CE"/>
    <w:pPr>
      <w:spacing w:before="0" w:after="0"/>
      <w:ind w:left="284" w:hanging="284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212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12BE"/>
  </w:style>
  <w:style w:type="paragraph" w:styleId="Footer">
    <w:name w:val="footer"/>
    <w:basedOn w:val="Normal"/>
    <w:link w:val="FooterChar"/>
    <w:uiPriority w:val="99"/>
    <w:unhideWhenUsed/>
    <w:rsid w:val="004212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12BE"/>
  </w:style>
  <w:style w:type="paragraph" w:styleId="BalloonText">
    <w:name w:val="Balloon Text"/>
    <w:basedOn w:val="Normal"/>
    <w:link w:val="BalloonTextChar"/>
    <w:uiPriority w:val="99"/>
    <w:semiHidden/>
    <w:unhideWhenUsed/>
    <w:rsid w:val="000129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artellone@clevelandair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4</cp:revision>
  <cp:lastPrinted>2021-03-25T13:59:00Z</cp:lastPrinted>
  <dcterms:created xsi:type="dcterms:W3CDTF">2021-03-26T15:40:00Z</dcterms:created>
  <dcterms:modified xsi:type="dcterms:W3CDTF">2021-03-26T15:41:00Z</dcterms:modified>
</cp:coreProperties>
</file>